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71" w:rsidRPr="00B66F60" w:rsidRDefault="00C73271" w:rsidP="00B66F60">
      <w:pPr>
        <w:pStyle w:val="a3"/>
        <w:pageBreakBefore/>
        <w:spacing w:before="0" w:beforeAutospacing="0" w:after="0"/>
        <w:ind w:firstLine="567"/>
        <w:jc w:val="center"/>
        <w:rPr>
          <w:sz w:val="28"/>
          <w:szCs w:val="28"/>
        </w:rPr>
      </w:pPr>
      <w:r w:rsidRPr="00B66F60">
        <w:rPr>
          <w:b/>
          <w:bCs/>
          <w:color w:val="000000"/>
          <w:sz w:val="28"/>
          <w:szCs w:val="28"/>
        </w:rPr>
        <w:t>Аннотация к рабочей программе в</w:t>
      </w:r>
      <w:r w:rsidR="00B66F60" w:rsidRPr="00B66F60">
        <w:rPr>
          <w:b/>
          <w:bCs/>
          <w:color w:val="000000"/>
          <w:sz w:val="28"/>
          <w:szCs w:val="28"/>
        </w:rPr>
        <w:t>о второй группе раннего развития</w:t>
      </w:r>
      <w:r w:rsidR="00B66F60">
        <w:rPr>
          <w:b/>
          <w:bCs/>
          <w:color w:val="000000"/>
          <w:sz w:val="28"/>
          <w:szCs w:val="28"/>
        </w:rPr>
        <w:t xml:space="preserve"> (2 – 3 года)</w:t>
      </w:r>
    </w:p>
    <w:p w:rsidR="00B66F60" w:rsidRDefault="00B66F60" w:rsidP="00C73271">
      <w:pPr>
        <w:pStyle w:val="a3"/>
        <w:spacing w:before="0" w:beforeAutospacing="0" w:after="0"/>
        <w:ind w:firstLine="567"/>
        <w:jc w:val="both"/>
        <w:rPr>
          <w:b/>
          <w:i/>
          <w:color w:val="000000"/>
          <w:sz w:val="27"/>
          <w:szCs w:val="27"/>
        </w:rPr>
      </w:pPr>
    </w:p>
    <w:p w:rsidR="00B66F60" w:rsidRPr="00B66F60" w:rsidRDefault="00B66F60" w:rsidP="00C73271">
      <w:pPr>
        <w:pStyle w:val="a3"/>
        <w:spacing w:before="0" w:beforeAutospacing="0" w:after="0"/>
        <w:ind w:firstLine="567"/>
        <w:jc w:val="both"/>
        <w:rPr>
          <w:b/>
          <w:i/>
          <w:color w:val="000000"/>
          <w:sz w:val="27"/>
          <w:szCs w:val="27"/>
        </w:rPr>
      </w:pPr>
      <w:r w:rsidRPr="00B66F60">
        <w:rPr>
          <w:b/>
          <w:i/>
          <w:color w:val="000000"/>
          <w:sz w:val="27"/>
          <w:szCs w:val="27"/>
        </w:rPr>
        <w:t>ОО «Социально-коммуникативное развитие»</w:t>
      </w:r>
    </w:p>
    <w:p w:rsidR="00C73271" w:rsidRDefault="00C73271" w:rsidP="00C73271">
      <w:pPr>
        <w:pStyle w:val="a3"/>
        <w:spacing w:before="0" w:beforeAutospacing="0" w:after="0"/>
        <w:ind w:firstLine="567"/>
        <w:jc w:val="both"/>
      </w:pPr>
      <w:proofErr w:type="gramStart"/>
      <w:r>
        <w:rPr>
          <w:color w:val="000000"/>
          <w:sz w:val="27"/>
          <w:szCs w:val="27"/>
        </w:rPr>
        <w:t>Программа направлена на развитие усвоение норм и ценностей, принятых в обществе, включая моральные и нравственные качества; развитие общ</w:t>
      </w:r>
      <w:r w:rsidR="00B66F60">
        <w:rPr>
          <w:color w:val="000000"/>
          <w:sz w:val="27"/>
          <w:szCs w:val="27"/>
        </w:rPr>
        <w:t>ения и взаимодействия ребёнка с</w:t>
      </w:r>
      <w:r>
        <w:rPr>
          <w:color w:val="000000"/>
          <w:sz w:val="27"/>
          <w:szCs w:val="27"/>
        </w:rPr>
        <w:t xml:space="preserve"> взрослыми и сверстниками, на эмоционально-положительное состояние, становление первичных представлений о себе, о своём возрасте, поле; формирование позитивных установок к различным видам труда и творчества; формирование основ безопасного поведения в быту, социуме.</w:t>
      </w:r>
      <w:proofErr w:type="gramEnd"/>
    </w:p>
    <w:p w:rsidR="00C73271" w:rsidRDefault="00C73271" w:rsidP="00C73271">
      <w:pPr>
        <w:pStyle w:val="a3"/>
        <w:spacing w:before="0" w:beforeAutospacing="0" w:after="0"/>
        <w:ind w:firstLine="567"/>
        <w:jc w:val="both"/>
      </w:pPr>
    </w:p>
    <w:p w:rsidR="00C73271" w:rsidRPr="00B66F60" w:rsidRDefault="00B66F60" w:rsidP="00C73271">
      <w:pPr>
        <w:pStyle w:val="a3"/>
        <w:spacing w:before="0" w:beforeAutospacing="0" w:after="0"/>
        <w:ind w:firstLine="567"/>
        <w:jc w:val="both"/>
        <w:rPr>
          <w:i/>
        </w:rPr>
      </w:pPr>
      <w:r w:rsidRPr="00B66F60">
        <w:rPr>
          <w:b/>
          <w:bCs/>
          <w:i/>
          <w:color w:val="000000"/>
          <w:sz w:val="27"/>
          <w:szCs w:val="27"/>
        </w:rPr>
        <w:t>ОО</w:t>
      </w:r>
      <w:r w:rsidR="00C73271" w:rsidRPr="00B66F60">
        <w:rPr>
          <w:b/>
          <w:bCs/>
          <w:i/>
          <w:color w:val="000000"/>
          <w:sz w:val="27"/>
          <w:szCs w:val="27"/>
        </w:rPr>
        <w:t xml:space="preserve"> «Речевое развитие» </w:t>
      </w:r>
    </w:p>
    <w:p w:rsidR="00C73271" w:rsidRDefault="00C73271" w:rsidP="00C73271">
      <w:pPr>
        <w:pStyle w:val="a3"/>
        <w:spacing w:before="0" w:beforeAutospacing="0" w:after="0"/>
        <w:ind w:firstLine="567"/>
        <w:jc w:val="both"/>
      </w:pPr>
      <w:r>
        <w:rPr>
          <w:color w:val="000000"/>
          <w:sz w:val="27"/>
          <w:szCs w:val="27"/>
        </w:rPr>
        <w:t>Программа направлена на понимание обращённой речи сначала с опорой на наглядность, а постепенно и без неё. Реагирование на обращение с использованием доступных речевых средств, ответы на вопросы воспитателя с использование фразовой речи или форм простого предложения. Переход ребёнка от однословной, фразовой речи к использованию в речи предложений разных типов, отражающих связи и зависимости объектов. Освоение большинства основ грамматических категорий: окончаний существительных; уменьшительно-ласкательных суффиксов; явление словотворчества. Проявление способности выражать свои мысли посредством трёх, четырёх предложений, владение речью как средством общения; обогащение активного словаря; развитие связной, развитие речевого фонематического слуха; знакомство с книжной культурой, детской литературой, понимание на слух текстов различных жанров детской литературы. Выражение своего отношения к предмету разговора при помощи разнообразных вербальных средств и невербальных средств-жестов, мимики, пантомимики (движений).</w:t>
      </w:r>
    </w:p>
    <w:p w:rsidR="00C73271" w:rsidRDefault="00C73271" w:rsidP="00C73271">
      <w:pPr>
        <w:pStyle w:val="a3"/>
        <w:spacing w:before="0" w:beforeAutospacing="0" w:after="0"/>
        <w:ind w:firstLine="567"/>
        <w:jc w:val="both"/>
        <w:rPr>
          <w:b/>
          <w:bCs/>
          <w:color w:val="000000"/>
          <w:sz w:val="27"/>
          <w:szCs w:val="27"/>
        </w:rPr>
      </w:pPr>
    </w:p>
    <w:p w:rsidR="00C73271" w:rsidRPr="00B66F60" w:rsidRDefault="00B66F60" w:rsidP="00C73271">
      <w:pPr>
        <w:pStyle w:val="a3"/>
        <w:spacing w:before="0" w:beforeAutospacing="0" w:after="0"/>
        <w:ind w:firstLine="567"/>
        <w:jc w:val="both"/>
        <w:rPr>
          <w:i/>
        </w:rPr>
      </w:pPr>
      <w:r w:rsidRPr="00B66F60">
        <w:rPr>
          <w:b/>
          <w:bCs/>
          <w:i/>
          <w:color w:val="000000"/>
          <w:sz w:val="27"/>
          <w:szCs w:val="27"/>
        </w:rPr>
        <w:t>ОО</w:t>
      </w:r>
      <w:r w:rsidR="00C73271" w:rsidRPr="00B66F60">
        <w:rPr>
          <w:b/>
          <w:bCs/>
          <w:i/>
          <w:color w:val="000000"/>
          <w:sz w:val="27"/>
          <w:szCs w:val="27"/>
        </w:rPr>
        <w:t xml:space="preserve"> «Познавательное развитие»</w:t>
      </w:r>
    </w:p>
    <w:p w:rsidR="00C73271" w:rsidRDefault="00C73271" w:rsidP="00C73271">
      <w:pPr>
        <w:pStyle w:val="a3"/>
        <w:spacing w:before="0" w:beforeAutospacing="0" w:after="0"/>
        <w:ind w:firstLine="567"/>
        <w:jc w:val="both"/>
      </w:pPr>
      <w:r>
        <w:rPr>
          <w:color w:val="000000"/>
          <w:sz w:val="27"/>
          <w:szCs w:val="27"/>
        </w:rPr>
        <w:t xml:space="preserve">Программа направлена на освоение простейших действий, основанных на перестановке предметов, изменении способа расположения, количества. Действия переливания, пересыпания. Развитие интересов детей, любознательности и познавательной мотивации, обследования: сравнение предметов по свойству. </w:t>
      </w:r>
      <w:proofErr w:type="gramStart"/>
      <w:r>
        <w:rPr>
          <w:color w:val="000000"/>
          <w:sz w:val="27"/>
          <w:szCs w:val="27"/>
        </w:rPr>
        <w:t xml:space="preserve">Определение сходства-различия; формирование познавательных действий, становление сознания; развитие воображение и творческой активности; формирование первичных представлений о себе, других людях, объектах окружающего мира (форме, цвете, размере, материале, звучании, ритме, темпе, части и целом). </w:t>
      </w:r>
      <w:proofErr w:type="gramEnd"/>
    </w:p>
    <w:p w:rsidR="00C73271" w:rsidRDefault="00C73271" w:rsidP="00C73271">
      <w:pPr>
        <w:pStyle w:val="a3"/>
        <w:spacing w:before="0" w:beforeAutospacing="0" w:after="0"/>
        <w:ind w:firstLine="567"/>
        <w:jc w:val="both"/>
      </w:pPr>
      <w:r>
        <w:rPr>
          <w:color w:val="000000"/>
          <w:sz w:val="27"/>
          <w:szCs w:val="27"/>
        </w:rPr>
        <w:t>Общие представления о конкретных животных или растениях, отдельных его частых, их характерных признаках, особенностях образа жизни. Получение первичных представлений о себе через взаимодействие с природой.</w:t>
      </w:r>
    </w:p>
    <w:p w:rsidR="00C73271" w:rsidRDefault="00C73271" w:rsidP="00C73271">
      <w:pPr>
        <w:pStyle w:val="a3"/>
        <w:spacing w:before="0" w:beforeAutospacing="0" w:after="0"/>
        <w:ind w:firstLine="567"/>
        <w:jc w:val="both"/>
      </w:pPr>
    </w:p>
    <w:p w:rsidR="00B66F60" w:rsidRDefault="00B66F60" w:rsidP="00B66F60">
      <w:pPr>
        <w:pStyle w:val="a3"/>
        <w:spacing w:before="0" w:beforeAutospacing="0" w:after="0"/>
        <w:ind w:firstLine="567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ОО</w:t>
      </w:r>
      <w:r w:rsidR="00C73271">
        <w:rPr>
          <w:b/>
          <w:bCs/>
          <w:color w:val="000000"/>
          <w:sz w:val="27"/>
          <w:szCs w:val="27"/>
        </w:rPr>
        <w:t xml:space="preserve"> «Художественно-эстетическое развитие» </w:t>
      </w:r>
    </w:p>
    <w:p w:rsidR="00C73271" w:rsidRDefault="00C73271" w:rsidP="00B66F60">
      <w:pPr>
        <w:pStyle w:val="a3"/>
        <w:spacing w:before="0" w:beforeAutospacing="0" w:after="0"/>
        <w:ind w:firstLine="567"/>
        <w:jc w:val="both"/>
      </w:pPr>
      <w:proofErr w:type="gramStart"/>
      <w:r>
        <w:rPr>
          <w:color w:val="000000"/>
          <w:sz w:val="27"/>
          <w:szCs w:val="27"/>
        </w:rPr>
        <w:t xml:space="preserve">Программа направлена на развитие предпосылок ценностно-смыслового восприятия и понимание произведений искусства (словесного, музыкального, изобразительного), мира природы; становление эстетического отношения к </w:t>
      </w:r>
      <w:r>
        <w:rPr>
          <w:color w:val="000000"/>
          <w:sz w:val="27"/>
          <w:szCs w:val="27"/>
        </w:rPr>
        <w:lastRenderedPageBreak/>
        <w:t>окружающему миру; формирование элементарных представлений о видах искусства; восприятие музыки: включает слушание инструментальной музыки, освоение движений, действие согласно с ними; художественной литературы: знакомство с детскими книгами, рассматривание; реализацию самостоятельной творческой деятельности детей (изобразительной, конструктивно-модельной, музыкальной и др.).</w:t>
      </w:r>
      <w:proofErr w:type="gramEnd"/>
      <w:r w:rsidRPr="00C7327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Программа направлена на развитие эмоциональной отзывчивости на музыку, её характер и настроение, на музыкальный образ, доступный ребёнку. Программа развивает элементарное музыкально-сенсорное восприятие средств музыкальной выразительности, способствующих созданию музыкального образа. </w:t>
      </w:r>
    </w:p>
    <w:p w:rsidR="00C73271" w:rsidRDefault="00C73271" w:rsidP="00C73271">
      <w:pPr>
        <w:pStyle w:val="a3"/>
        <w:spacing w:before="0" w:beforeAutospacing="0" w:after="0"/>
        <w:ind w:firstLine="567"/>
        <w:jc w:val="both"/>
      </w:pPr>
      <w:proofErr w:type="gramStart"/>
      <w:r>
        <w:rPr>
          <w:color w:val="000000"/>
          <w:sz w:val="27"/>
          <w:szCs w:val="27"/>
        </w:rPr>
        <w:t>Восприятие, рассматривание разных образов: животных (лошадки, медведя, собаки, птицы и т.п.), человека (барышни).</w:t>
      </w:r>
      <w:proofErr w:type="gramEnd"/>
      <w:r>
        <w:rPr>
          <w:color w:val="000000"/>
          <w:sz w:val="27"/>
          <w:szCs w:val="27"/>
        </w:rPr>
        <w:t xml:space="preserve"> Узнавание некоторых простых элементов росписи предметов народных промыслов. </w:t>
      </w:r>
    </w:p>
    <w:p w:rsidR="00C73271" w:rsidRDefault="00C73271" w:rsidP="00C73271">
      <w:pPr>
        <w:pStyle w:val="a3"/>
        <w:spacing w:before="0" w:beforeAutospacing="0" w:after="0"/>
        <w:ind w:firstLine="567"/>
        <w:jc w:val="both"/>
      </w:pPr>
    </w:p>
    <w:p w:rsidR="00C73271" w:rsidRPr="00B66F60" w:rsidRDefault="00B66F60" w:rsidP="00C73271">
      <w:pPr>
        <w:pStyle w:val="a3"/>
        <w:spacing w:before="0" w:beforeAutospacing="0" w:after="0"/>
        <w:ind w:firstLine="567"/>
        <w:jc w:val="both"/>
        <w:rPr>
          <w:i/>
        </w:rPr>
      </w:pPr>
      <w:r w:rsidRPr="00B66F60">
        <w:rPr>
          <w:b/>
          <w:bCs/>
          <w:i/>
          <w:color w:val="000000"/>
          <w:sz w:val="27"/>
          <w:szCs w:val="27"/>
        </w:rPr>
        <w:t>ОО</w:t>
      </w:r>
      <w:r w:rsidR="00C73271" w:rsidRPr="00B66F60">
        <w:rPr>
          <w:b/>
          <w:bCs/>
          <w:i/>
          <w:color w:val="000000"/>
          <w:sz w:val="27"/>
          <w:szCs w:val="27"/>
        </w:rPr>
        <w:t xml:space="preserve"> «Физическое развитие» </w:t>
      </w:r>
    </w:p>
    <w:p w:rsidR="00C73271" w:rsidRDefault="00C73271" w:rsidP="00C73271">
      <w:pPr>
        <w:pStyle w:val="a3"/>
        <w:spacing w:before="0" w:beforeAutospacing="0" w:after="0"/>
        <w:ind w:firstLine="567"/>
        <w:jc w:val="both"/>
      </w:pPr>
      <w:bookmarkStart w:id="0" w:name="_GoBack"/>
      <w:bookmarkEnd w:id="0"/>
      <w:r>
        <w:rPr>
          <w:color w:val="000000"/>
          <w:sz w:val="27"/>
          <w:szCs w:val="27"/>
        </w:rPr>
        <w:t xml:space="preserve">Программа направлена на развитие естественных видов движений (ходьба, ползание, лазание, попытки бега и подпрыгивания вверх и пр.); на обогащение двигательного опыта выполнением игровых действий с предметами и игрушками, разными по форме, величине, цвету, назначению. Умению ходить и бегать, не наталкиваясь друг на друга, развитию сенсомоторной активности, крупной и мелкой моторики, двигательной координации; формированию элементарных культурно-гигиенических навыков. </w:t>
      </w:r>
    </w:p>
    <w:p w:rsidR="009A4038" w:rsidRPr="00803C37" w:rsidRDefault="009A4038" w:rsidP="00C73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A4038" w:rsidRPr="00803C37" w:rsidSect="007C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38"/>
    <w:rsid w:val="00307521"/>
    <w:rsid w:val="007C38DA"/>
    <w:rsid w:val="00803C37"/>
    <w:rsid w:val="009A4038"/>
    <w:rsid w:val="00B66F60"/>
    <w:rsid w:val="00C340A1"/>
    <w:rsid w:val="00C73271"/>
    <w:rsid w:val="00F26CE6"/>
    <w:rsid w:val="00F96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2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2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Детский сад</cp:lastModifiedBy>
  <cp:revision>2</cp:revision>
  <dcterms:created xsi:type="dcterms:W3CDTF">2017-10-26T11:20:00Z</dcterms:created>
  <dcterms:modified xsi:type="dcterms:W3CDTF">2017-10-26T11:20:00Z</dcterms:modified>
</cp:coreProperties>
</file>